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FE" w:rsidRPr="004C196B" w:rsidRDefault="00953015" w:rsidP="002E03EC">
      <w:pPr>
        <w:spacing w:before="1320" w:after="100" w:afterAutospacing="1" w:line="240" w:lineRule="exact"/>
        <w:jc w:val="center"/>
        <w:rPr>
          <w:rFonts w:ascii="Arial Black" w:hAnsi="Arial Black" w:cs="Arial Black"/>
          <w:b/>
          <w:bCs/>
          <w:spacing w:val="60"/>
          <w:w w:val="80"/>
          <w:sz w:val="92"/>
          <w:szCs w:val="9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Black" w:hAnsi="Arial Black" w:cs="Arial Black"/>
          <w:b/>
          <w:bCs/>
          <w:noProof/>
          <w:spacing w:val="60"/>
          <w:w w:val="80"/>
          <w:sz w:val="92"/>
          <w:szCs w:val="92"/>
          <w:lang w:eastAsia="de-DE"/>
        </w:rPr>
        <w:drawing>
          <wp:anchor distT="0" distB="0" distL="114300" distR="114300" simplePos="0" relativeHeight="251659264" behindDoc="0" locked="0" layoutInCell="1" allowOverlap="1">
            <wp:simplePos x="0" y="0"/>
            <wp:positionH relativeFrom="column">
              <wp:posOffset>-224155</wp:posOffset>
            </wp:positionH>
            <wp:positionV relativeFrom="paragraph">
              <wp:posOffset>111208</wp:posOffset>
            </wp:positionV>
            <wp:extent cx="9401175" cy="1967781"/>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JPG"/>
                    <pic:cNvPicPr/>
                  </pic:nvPicPr>
                  <pic:blipFill>
                    <a:blip r:embed="rId6">
                      <a:extLst>
                        <a:ext uri="{28A0092B-C50C-407E-A947-70E740481C1C}">
                          <a14:useLocalDpi xmlns:a14="http://schemas.microsoft.com/office/drawing/2010/main" val="0"/>
                        </a:ext>
                      </a:extLst>
                    </a:blip>
                    <a:stretch>
                      <a:fillRect/>
                    </a:stretch>
                  </pic:blipFill>
                  <pic:spPr>
                    <a:xfrm>
                      <a:off x="0" y="0"/>
                      <a:ext cx="9446803" cy="1977331"/>
                    </a:xfrm>
                    <a:prstGeom prst="rect">
                      <a:avLst/>
                    </a:prstGeom>
                  </pic:spPr>
                </pic:pic>
              </a:graphicData>
            </a:graphic>
            <wp14:sizeRelH relativeFrom="margin">
              <wp14:pctWidth>0</wp14:pctWidth>
            </wp14:sizeRelH>
            <wp14:sizeRelV relativeFrom="margin">
              <wp14:pctHeight>0</wp14:pctHeight>
            </wp14:sizeRelV>
          </wp:anchor>
        </w:drawing>
      </w:r>
    </w:p>
    <w:p w:rsidR="00F66EFE" w:rsidRPr="004C196B" w:rsidRDefault="008E06AF" w:rsidP="002E03EC">
      <w:pPr>
        <w:spacing w:before="1000" w:after="1000" w:line="240" w:lineRule="exact"/>
        <w:jc w:val="center"/>
        <w:rPr>
          <w:rFonts w:ascii="Verdana" w:hAnsi="Verdana" w:cs="Verdana"/>
          <w:b/>
          <w:bCs/>
          <w:color w:val="0070C0"/>
          <w:spacing w:val="60"/>
          <w:w w:val="80"/>
          <w:sz w:val="114"/>
          <w:szCs w:val="11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Pr>
          <w:rFonts w:ascii="Verdana" w:hAnsi="Verdana"/>
          <w:b/>
          <w:noProof/>
          <w:sz w:val="56"/>
          <w:szCs w:val="56"/>
          <w:lang w:eastAsia="de-DE"/>
        </w:rPr>
        <w:drawing>
          <wp:anchor distT="0" distB="0" distL="114300" distR="114300" simplePos="0" relativeHeight="251660288" behindDoc="1" locked="0" layoutInCell="1" allowOverlap="1" wp14:anchorId="2657B602" wp14:editId="0DEE3A61">
            <wp:simplePos x="0" y="0"/>
            <wp:positionH relativeFrom="column">
              <wp:posOffset>5109845</wp:posOffset>
            </wp:positionH>
            <wp:positionV relativeFrom="paragraph">
              <wp:posOffset>1092835</wp:posOffset>
            </wp:positionV>
            <wp:extent cx="3807460" cy="4006850"/>
            <wp:effectExtent l="323850" t="304800" r="326390" b="317500"/>
            <wp:wrapTight wrapText="bothSides">
              <wp:wrapPolygon edited="0">
                <wp:start x="-300" y="25"/>
                <wp:lineTo x="-260" y="20352"/>
                <wp:lineTo x="197" y="21631"/>
                <wp:lineTo x="10076" y="21645"/>
                <wp:lineTo x="10183" y="21627"/>
                <wp:lineTo x="19955" y="21658"/>
                <wp:lineTo x="20738" y="21735"/>
                <wp:lineTo x="21802" y="21557"/>
                <wp:lineTo x="21780" y="1331"/>
                <wp:lineTo x="20434" y="-8"/>
                <wp:lineTo x="20278" y="-1442"/>
                <wp:lineTo x="10643" y="-140"/>
                <wp:lineTo x="10343" y="-1758"/>
                <wp:lineTo x="445" y="-100"/>
                <wp:lineTo x="-300" y="25"/>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uerzahler.jpg"/>
                    <pic:cNvPicPr/>
                  </pic:nvPicPr>
                  <pic:blipFill>
                    <a:blip r:embed="rId7">
                      <a:extLst>
                        <a:ext uri="{28A0092B-C50C-407E-A947-70E740481C1C}">
                          <a14:useLocalDpi xmlns:a14="http://schemas.microsoft.com/office/drawing/2010/main" val="0"/>
                        </a:ext>
                      </a:extLst>
                    </a:blip>
                    <a:stretch>
                      <a:fillRect/>
                    </a:stretch>
                  </pic:blipFill>
                  <pic:spPr>
                    <a:xfrm rot="600000">
                      <a:off x="0" y="0"/>
                      <a:ext cx="3807460" cy="4006850"/>
                    </a:xfrm>
                    <a:prstGeom prst="rect">
                      <a:avLst/>
                    </a:prstGeom>
                  </pic:spPr>
                </pic:pic>
              </a:graphicData>
            </a:graphic>
            <wp14:sizeRelH relativeFrom="margin">
              <wp14:pctWidth>0</wp14:pctWidth>
            </wp14:sizeRelH>
            <wp14:sizeRelV relativeFrom="margin">
              <wp14:pctHeight>0</wp14:pctHeight>
            </wp14:sizeRelV>
          </wp:anchor>
        </w:drawing>
      </w:r>
    </w:p>
    <w:p w:rsidR="00E12FD4" w:rsidRDefault="00525A29" w:rsidP="00E12FD4">
      <w:pPr>
        <w:spacing w:line="240" w:lineRule="auto"/>
        <w:rPr>
          <w:rFonts w:ascii="Verdana" w:hAnsi="Verdana"/>
          <w:b/>
          <w:sz w:val="56"/>
          <w:szCs w:val="56"/>
        </w:rPr>
      </w:pPr>
      <w:r w:rsidRPr="00525A29">
        <w:rPr>
          <w:rFonts w:ascii="Verdana" w:hAnsi="Verdana"/>
          <w:b/>
          <w:sz w:val="56"/>
          <w:szCs w:val="56"/>
        </w:rPr>
        <w:t xml:space="preserve">AfD – die Partei </w:t>
      </w:r>
      <w:r w:rsidR="00D32FFF">
        <w:rPr>
          <w:rFonts w:ascii="Verdana" w:hAnsi="Verdana"/>
          <w:b/>
          <w:sz w:val="56"/>
          <w:szCs w:val="56"/>
        </w:rPr>
        <w:t xml:space="preserve">           </w:t>
      </w:r>
      <w:r w:rsidRPr="00525A29">
        <w:rPr>
          <w:rFonts w:ascii="Verdana" w:hAnsi="Verdana"/>
          <w:b/>
          <w:sz w:val="56"/>
          <w:szCs w:val="56"/>
        </w:rPr>
        <w:t>der Reichen?</w:t>
      </w:r>
      <w:r w:rsidR="00E12FD4">
        <w:rPr>
          <w:rFonts w:ascii="Verdana" w:hAnsi="Verdana"/>
          <w:b/>
          <w:sz w:val="56"/>
          <w:szCs w:val="56"/>
        </w:rPr>
        <w:t xml:space="preserve"> </w:t>
      </w:r>
    </w:p>
    <w:p w:rsidR="00E12FD4" w:rsidRDefault="00E12FD4" w:rsidP="00E12FD4">
      <w:pPr>
        <w:rPr>
          <w:rFonts w:ascii="Verdana" w:hAnsi="Verdana"/>
          <w:sz w:val="16"/>
          <w:szCs w:val="16"/>
        </w:rPr>
      </w:pPr>
    </w:p>
    <w:p w:rsidR="00525A29" w:rsidRPr="00525A29" w:rsidRDefault="00525A29" w:rsidP="00525A29">
      <w:pPr>
        <w:rPr>
          <w:rFonts w:ascii="Verdana" w:hAnsi="Verdana"/>
          <w:sz w:val="32"/>
          <w:szCs w:val="32"/>
        </w:rPr>
      </w:pPr>
      <w:r w:rsidRPr="00525A29">
        <w:rPr>
          <w:rFonts w:ascii="Verdana" w:hAnsi="Verdana"/>
          <w:sz w:val="32"/>
          <w:szCs w:val="32"/>
        </w:rPr>
        <w:t xml:space="preserve">AfD-Vorsitzender Alexander </w:t>
      </w:r>
      <w:proofErr w:type="spellStart"/>
      <w:r w:rsidRPr="00525A29">
        <w:rPr>
          <w:rFonts w:ascii="Verdana" w:hAnsi="Verdana"/>
          <w:sz w:val="32"/>
          <w:szCs w:val="32"/>
        </w:rPr>
        <w:t>Gauland</w:t>
      </w:r>
      <w:proofErr w:type="spellEnd"/>
      <w:r w:rsidRPr="00525A29">
        <w:rPr>
          <w:rFonts w:ascii="Verdana" w:hAnsi="Verdana"/>
          <w:sz w:val="32"/>
          <w:szCs w:val="32"/>
        </w:rPr>
        <w:t xml:space="preserve"> meinte am 26. November 2018 in der Haushaltsdebatte des Bundestages, dass </w:t>
      </w:r>
    </w:p>
    <w:p w:rsidR="008E06AF" w:rsidRDefault="00525A29" w:rsidP="00525A29">
      <w:pPr>
        <w:rPr>
          <w:rFonts w:ascii="Verdana" w:hAnsi="Verdana"/>
          <w:i/>
          <w:sz w:val="32"/>
          <w:szCs w:val="32"/>
        </w:rPr>
      </w:pPr>
      <w:r w:rsidRPr="00525A29">
        <w:rPr>
          <w:rFonts w:ascii="Verdana" w:hAnsi="Verdana"/>
          <w:i/>
          <w:sz w:val="32"/>
          <w:szCs w:val="32"/>
        </w:rPr>
        <w:t xml:space="preserve">„es nur ein Teil der Bevölkerung ist, dem wir die Tatsache verdanken, überhaupt einen Haushalt planen zu können. Ungefähr 15 Millionen wirkliche Steuerzahler halten den </w:t>
      </w:r>
      <w:bookmarkStart w:id="0" w:name="_GoBack"/>
      <w:bookmarkEnd w:id="0"/>
      <w:r w:rsidRPr="00525A29">
        <w:rPr>
          <w:rFonts w:ascii="Verdana" w:hAnsi="Verdana"/>
          <w:i/>
          <w:sz w:val="32"/>
          <w:szCs w:val="32"/>
        </w:rPr>
        <w:t xml:space="preserve">Laden hier am Laufen.“ </w:t>
      </w:r>
    </w:p>
    <w:p w:rsidR="008E06AF" w:rsidRDefault="008E06AF" w:rsidP="008E06AF">
      <w:pPr>
        <w:spacing w:line="240" w:lineRule="auto"/>
        <w:rPr>
          <w:rFonts w:ascii="Verdana" w:hAnsi="Verdana"/>
          <w:i/>
          <w:sz w:val="16"/>
          <w:szCs w:val="16"/>
        </w:rPr>
      </w:pPr>
    </w:p>
    <w:p w:rsidR="00525A29" w:rsidRPr="00525A29" w:rsidRDefault="00525A29" w:rsidP="00525A29">
      <w:pPr>
        <w:rPr>
          <w:rFonts w:ascii="Verdana" w:hAnsi="Verdana"/>
          <w:sz w:val="32"/>
          <w:szCs w:val="32"/>
        </w:rPr>
      </w:pPr>
      <w:r w:rsidRPr="00525A29">
        <w:rPr>
          <w:rFonts w:ascii="Verdana" w:hAnsi="Verdana"/>
          <w:sz w:val="32"/>
          <w:szCs w:val="32"/>
        </w:rPr>
        <w:t xml:space="preserve">Also tragen, nach </w:t>
      </w:r>
      <w:proofErr w:type="spellStart"/>
      <w:r w:rsidRPr="00525A29">
        <w:rPr>
          <w:rFonts w:ascii="Verdana" w:hAnsi="Verdana"/>
          <w:sz w:val="32"/>
          <w:szCs w:val="32"/>
        </w:rPr>
        <w:t>Gaulands</w:t>
      </w:r>
      <w:proofErr w:type="spellEnd"/>
      <w:r w:rsidRPr="00525A29">
        <w:rPr>
          <w:rFonts w:ascii="Verdana" w:hAnsi="Verdana"/>
          <w:sz w:val="32"/>
          <w:szCs w:val="32"/>
        </w:rPr>
        <w:t xml:space="preserve"> Meinung </w:t>
      </w:r>
      <w:r w:rsidRPr="00525A29">
        <w:rPr>
          <w:rFonts w:ascii="Verdana" w:hAnsi="Verdana"/>
          <w:b/>
          <w:sz w:val="32"/>
          <w:szCs w:val="32"/>
        </w:rPr>
        <w:t>die übrigen 68 Millionen Bundesbürger und Bundesbürgerinnen</w:t>
      </w:r>
      <w:r w:rsidRPr="00525A29">
        <w:rPr>
          <w:rFonts w:ascii="Verdana" w:hAnsi="Verdana"/>
          <w:sz w:val="32"/>
          <w:szCs w:val="32"/>
        </w:rPr>
        <w:t xml:space="preserve"> nichts zum Wohlstand und zu den Staatsfinanzen bei? Nicht die Millionen Bezieher geringer Renten, die lebenslang hart gearbeitet und unser heute wohlhabendes Land aufgebaut haben? Nicht die Kinder und Jugendlichen, die unsere Zukunft sichern? Nicht die steigende Zahl von Migranten und Zuwanderern, die in sozialversicherter Arbeit Werte für die Gesellschaft schaffen? </w:t>
      </w:r>
    </w:p>
    <w:p w:rsidR="008E06AF" w:rsidRDefault="008E06AF" w:rsidP="008E06AF">
      <w:pPr>
        <w:spacing w:line="240" w:lineRule="auto"/>
        <w:rPr>
          <w:rFonts w:ascii="Verdana" w:hAnsi="Verdana"/>
          <w:i/>
          <w:sz w:val="16"/>
          <w:szCs w:val="16"/>
        </w:rPr>
      </w:pPr>
    </w:p>
    <w:p w:rsidR="00525A29" w:rsidRPr="00525A29" w:rsidRDefault="00525A29" w:rsidP="00525A29">
      <w:pPr>
        <w:rPr>
          <w:rFonts w:ascii="Verdana" w:hAnsi="Verdana"/>
          <w:sz w:val="32"/>
          <w:szCs w:val="32"/>
        </w:rPr>
      </w:pPr>
      <w:r w:rsidRPr="00525A29">
        <w:rPr>
          <w:rFonts w:ascii="Verdana" w:hAnsi="Verdana"/>
          <w:sz w:val="32"/>
          <w:szCs w:val="32"/>
        </w:rPr>
        <w:t xml:space="preserve">Herr </w:t>
      </w:r>
      <w:proofErr w:type="spellStart"/>
      <w:r w:rsidRPr="00525A29">
        <w:rPr>
          <w:rFonts w:ascii="Verdana" w:hAnsi="Verdana"/>
          <w:sz w:val="32"/>
          <w:szCs w:val="32"/>
        </w:rPr>
        <w:t>Gauland</w:t>
      </w:r>
      <w:proofErr w:type="spellEnd"/>
      <w:r w:rsidRPr="00525A29">
        <w:rPr>
          <w:rFonts w:ascii="Verdana" w:hAnsi="Verdana"/>
          <w:sz w:val="32"/>
          <w:szCs w:val="32"/>
        </w:rPr>
        <w:t xml:space="preserve">, </w:t>
      </w:r>
    </w:p>
    <w:p w:rsidR="00525A29" w:rsidRPr="00525A29" w:rsidRDefault="00525A29" w:rsidP="00525A29">
      <w:pPr>
        <w:pStyle w:val="Listenabsatz"/>
        <w:numPr>
          <w:ilvl w:val="0"/>
          <w:numId w:val="2"/>
        </w:numPr>
        <w:rPr>
          <w:rFonts w:ascii="Verdana" w:hAnsi="Verdana"/>
          <w:sz w:val="32"/>
          <w:szCs w:val="32"/>
        </w:rPr>
      </w:pPr>
      <w:r w:rsidRPr="00525A29">
        <w:rPr>
          <w:rFonts w:ascii="Verdana" w:hAnsi="Verdana"/>
          <w:sz w:val="32"/>
          <w:szCs w:val="32"/>
        </w:rPr>
        <w:t xml:space="preserve">werden Sie z.B. nicht in Cafés von Menschen bedient, die wegen ihres skandalös geringen Einkommens keine Lohnsteuer zahlen müssen, die aber bei ihren täglichen Einkäufen sehr wohl Mehrwertsteuer zur Finanzierung des Staatshaushalts entrichten? Sind nicht in der Altenpflege Menschen am Schuften, die viel zu wenig verdienen und deshalb keine oder nur eine geringe Lohnsteuer zahlen? </w:t>
      </w:r>
    </w:p>
    <w:p w:rsidR="00525A29" w:rsidRPr="00525A29" w:rsidRDefault="00525A29" w:rsidP="00525A29">
      <w:pPr>
        <w:pStyle w:val="Listenabsatz"/>
        <w:numPr>
          <w:ilvl w:val="0"/>
          <w:numId w:val="2"/>
        </w:numPr>
        <w:rPr>
          <w:rFonts w:ascii="Verdana" w:hAnsi="Verdana"/>
          <w:sz w:val="32"/>
          <w:szCs w:val="32"/>
        </w:rPr>
      </w:pPr>
      <w:r w:rsidRPr="00525A29">
        <w:rPr>
          <w:rFonts w:ascii="Verdana" w:hAnsi="Verdana"/>
          <w:sz w:val="32"/>
          <w:szCs w:val="32"/>
        </w:rPr>
        <w:t xml:space="preserve">Tragen diese Menschen tatsächlich nichts zu den Staatsfinanzen und unserem Wohlstand bei? </w:t>
      </w:r>
    </w:p>
    <w:p w:rsidR="00525A29" w:rsidRPr="00525A29" w:rsidRDefault="00525A29" w:rsidP="00525A29">
      <w:pPr>
        <w:pStyle w:val="Listenabsatz"/>
        <w:numPr>
          <w:ilvl w:val="0"/>
          <w:numId w:val="2"/>
        </w:numPr>
        <w:rPr>
          <w:rFonts w:ascii="Verdana" w:hAnsi="Verdana"/>
          <w:b/>
          <w:sz w:val="32"/>
          <w:szCs w:val="32"/>
        </w:rPr>
      </w:pPr>
      <w:r w:rsidRPr="00525A29">
        <w:rPr>
          <w:rFonts w:ascii="Verdana" w:hAnsi="Verdana"/>
          <w:b/>
          <w:sz w:val="32"/>
          <w:szCs w:val="32"/>
        </w:rPr>
        <w:t xml:space="preserve">Ist die AfD nur für Besserverdienende da? </w:t>
      </w:r>
    </w:p>
    <w:p w:rsidR="00525A29" w:rsidRPr="00525A29" w:rsidRDefault="00525A29" w:rsidP="00525A29">
      <w:pPr>
        <w:pStyle w:val="Listenabsatz"/>
        <w:numPr>
          <w:ilvl w:val="0"/>
          <w:numId w:val="2"/>
        </w:numPr>
        <w:rPr>
          <w:rFonts w:ascii="Verdana" w:hAnsi="Verdana"/>
          <w:b/>
          <w:sz w:val="32"/>
          <w:szCs w:val="32"/>
        </w:rPr>
      </w:pPr>
      <w:r w:rsidRPr="00525A29">
        <w:rPr>
          <w:rFonts w:ascii="Verdana" w:hAnsi="Verdana"/>
          <w:b/>
          <w:sz w:val="32"/>
          <w:szCs w:val="32"/>
        </w:rPr>
        <w:t>Misst die AfD den Wert von uns Bundesbürgern nach der Steuerhöhe? Vielleicht auch nach der Spendenhöhe?</w:t>
      </w:r>
    </w:p>
    <w:p w:rsidR="00525A29" w:rsidRPr="00525A29" w:rsidRDefault="00525A29" w:rsidP="00525A29">
      <w:pPr>
        <w:ind w:left="360"/>
        <w:rPr>
          <w:rFonts w:ascii="Verdana" w:hAnsi="Verdana"/>
          <w:b/>
          <w:sz w:val="32"/>
          <w:szCs w:val="32"/>
        </w:rPr>
      </w:pPr>
    </w:p>
    <w:p w:rsidR="00E12FD4" w:rsidRPr="008E06AF" w:rsidRDefault="00525A29" w:rsidP="00525A29">
      <w:pPr>
        <w:rPr>
          <w:rFonts w:ascii="Verdana" w:hAnsi="Verdana"/>
          <w:b/>
          <w:sz w:val="40"/>
          <w:szCs w:val="40"/>
        </w:rPr>
      </w:pPr>
      <w:r w:rsidRPr="008E06AF">
        <w:rPr>
          <w:rFonts w:ascii="Verdana" w:hAnsi="Verdana"/>
          <w:b/>
          <w:sz w:val="40"/>
          <w:szCs w:val="40"/>
        </w:rPr>
        <w:t>Eine solche Partei braucht Deutschland nicht.</w:t>
      </w:r>
    </w:p>
    <w:p w:rsidR="00F66EFE" w:rsidRPr="00525A29" w:rsidRDefault="00B857EA" w:rsidP="00B857EA">
      <w:pPr>
        <w:pStyle w:val="Listenabsatz"/>
        <w:rPr>
          <w:rFonts w:ascii="Verdana" w:hAnsi="Verdana" w:cs="Verdana"/>
          <w:b/>
          <w:bCs/>
          <w:sz w:val="32"/>
          <w:szCs w:val="32"/>
        </w:rPr>
      </w:pPr>
      <w:r w:rsidRPr="00525A29">
        <w:rPr>
          <w:noProof/>
          <w:sz w:val="32"/>
          <w:szCs w:val="32"/>
          <w:lang w:eastAsia="de-DE"/>
        </w:rPr>
        <mc:AlternateContent>
          <mc:Choice Requires="wps">
            <w:drawing>
              <wp:anchor distT="0" distB="0" distL="114300" distR="114300" simplePos="0" relativeHeight="251657216" behindDoc="0" locked="0" layoutInCell="1" allowOverlap="1" wp14:anchorId="6D3191E4" wp14:editId="21B6C5D3">
                <wp:simplePos x="0" y="0"/>
                <wp:positionH relativeFrom="column">
                  <wp:posOffset>-947420</wp:posOffset>
                </wp:positionH>
                <wp:positionV relativeFrom="paragraph">
                  <wp:posOffset>170180</wp:posOffset>
                </wp:positionV>
                <wp:extent cx="10877550" cy="0"/>
                <wp:effectExtent l="0" t="0" r="19050" b="19050"/>
                <wp:wrapNone/>
                <wp:docPr id="3"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0" cy="0"/>
                        </a:xfrm>
                        <a:prstGeom prst="line">
                          <a:avLst/>
                        </a:prstGeom>
                        <a:noFill/>
                        <a:ln w="12700">
                          <a:solidFill>
                            <a:srgbClr val="629DD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pt,13.4pt" to="781.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" strokecolor="#629dd1" strokeweight="1pt"/>
            </w:pict>
          </mc:Fallback>
        </mc:AlternateContent>
      </w:r>
    </w:p>
    <w:p w:rsidR="00F66EFE" w:rsidRPr="00525A29" w:rsidRDefault="00F66EFE" w:rsidP="00F20A4C">
      <w:pPr>
        <w:rPr>
          <w:rFonts w:ascii="Verdana" w:hAnsi="Verdana" w:cs="Verdana"/>
          <w:sz w:val="32"/>
          <w:szCs w:val="32"/>
        </w:rPr>
      </w:pPr>
      <w:proofErr w:type="spellStart"/>
      <w:r w:rsidRPr="00525A29">
        <w:rPr>
          <w:rFonts w:ascii="Verdana" w:hAnsi="Verdana" w:cs="Verdana"/>
          <w:sz w:val="32"/>
          <w:szCs w:val="32"/>
        </w:rPr>
        <w:t>ViSdP</w:t>
      </w:r>
      <w:proofErr w:type="spellEnd"/>
      <w:r w:rsidRPr="00525A29">
        <w:rPr>
          <w:rFonts w:ascii="Verdana" w:hAnsi="Verdana" w:cs="Verdana"/>
          <w:sz w:val="32"/>
          <w:szCs w:val="32"/>
        </w:rPr>
        <w:t>: Dietrich Elchlepp, Denzlingen</w:t>
      </w:r>
    </w:p>
    <w:sectPr w:rsidR="00F66EFE" w:rsidRPr="00525A29" w:rsidSect="002E03EC">
      <w:pgSz w:w="16839" w:h="23814" w:code="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91299"/>
    <w:multiLevelType w:val="hybridMultilevel"/>
    <w:tmpl w:val="EB46846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nsid w:val="3A22576D"/>
    <w:multiLevelType w:val="hybridMultilevel"/>
    <w:tmpl w:val="8AD231F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nsid w:val="7DBC5D39"/>
    <w:multiLevelType w:val="hybridMultilevel"/>
    <w:tmpl w:val="8EACBFDE"/>
    <w:lvl w:ilvl="0" w:tplc="23747982">
      <w:start w:val="1"/>
      <w:numFmt w:val="bullet"/>
      <w:lvlText w:val=""/>
      <w:lvlJc w:val="left"/>
      <w:pPr>
        <w:ind w:left="720" w:hanging="360"/>
      </w:pPr>
      <w:rPr>
        <w:rFonts w:ascii="Symbol" w:hAnsi="Symbol" w:hint="default"/>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A4C"/>
    <w:rsid w:val="00064F15"/>
    <w:rsid w:val="000B45D3"/>
    <w:rsid w:val="000D03E0"/>
    <w:rsid w:val="00106081"/>
    <w:rsid w:val="00115371"/>
    <w:rsid w:val="00120C25"/>
    <w:rsid w:val="001720F2"/>
    <w:rsid w:val="001F2A7E"/>
    <w:rsid w:val="00243048"/>
    <w:rsid w:val="002E03EC"/>
    <w:rsid w:val="002F1674"/>
    <w:rsid w:val="003A2CA2"/>
    <w:rsid w:val="003B384D"/>
    <w:rsid w:val="004C196B"/>
    <w:rsid w:val="00525A29"/>
    <w:rsid w:val="005F6761"/>
    <w:rsid w:val="0060688D"/>
    <w:rsid w:val="0069737F"/>
    <w:rsid w:val="006A302B"/>
    <w:rsid w:val="007405D6"/>
    <w:rsid w:val="007D0EB1"/>
    <w:rsid w:val="007F50FD"/>
    <w:rsid w:val="007F6ADB"/>
    <w:rsid w:val="00830C03"/>
    <w:rsid w:val="00832D89"/>
    <w:rsid w:val="0085148C"/>
    <w:rsid w:val="00886427"/>
    <w:rsid w:val="008878B0"/>
    <w:rsid w:val="008A74D8"/>
    <w:rsid w:val="008B5FE7"/>
    <w:rsid w:val="008C4781"/>
    <w:rsid w:val="008E06AF"/>
    <w:rsid w:val="0090217B"/>
    <w:rsid w:val="00921D4A"/>
    <w:rsid w:val="00937BD5"/>
    <w:rsid w:val="00953015"/>
    <w:rsid w:val="009C543D"/>
    <w:rsid w:val="00A363CC"/>
    <w:rsid w:val="00A9034E"/>
    <w:rsid w:val="00AB571C"/>
    <w:rsid w:val="00AB5B0E"/>
    <w:rsid w:val="00B857EA"/>
    <w:rsid w:val="00C63DD3"/>
    <w:rsid w:val="00D32FFF"/>
    <w:rsid w:val="00DB2155"/>
    <w:rsid w:val="00DD3308"/>
    <w:rsid w:val="00E12FD4"/>
    <w:rsid w:val="00E4612A"/>
    <w:rsid w:val="00E62288"/>
    <w:rsid w:val="00F20A4C"/>
    <w:rsid w:val="00F66E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Palatino Linotype" w:hAnsi="Palatino Linotype"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45D3"/>
    <w:pPr>
      <w:spacing w:after="200" w:line="276" w:lineRule="auto"/>
    </w:pPr>
    <w:rPr>
      <w:rFonts w:cs="Palatino Linotype"/>
      <w:lang w:eastAsia="en-US"/>
    </w:rPr>
  </w:style>
  <w:style w:type="paragraph" w:styleId="berschrift1">
    <w:name w:val="heading 1"/>
    <w:basedOn w:val="Standard"/>
    <w:link w:val="berschrift1Zchn"/>
    <w:uiPriority w:val="99"/>
    <w:qFormat/>
    <w:rsid w:val="000B45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9"/>
    <w:qFormat/>
    <w:rsid w:val="000B45D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0B45D3"/>
    <w:rPr>
      <w:rFonts w:ascii="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9"/>
    <w:rsid w:val="000B45D3"/>
    <w:rPr>
      <w:rFonts w:ascii="Times New Roman" w:hAnsi="Times New Roman" w:cs="Times New Roman"/>
      <w:b/>
      <w:bCs/>
      <w:sz w:val="36"/>
      <w:szCs w:val="36"/>
      <w:lang w:eastAsia="de-DE"/>
    </w:rPr>
  </w:style>
  <w:style w:type="character" w:styleId="Fett">
    <w:name w:val="Strong"/>
    <w:basedOn w:val="Absatz-Standardschriftart"/>
    <w:uiPriority w:val="99"/>
    <w:qFormat/>
    <w:rsid w:val="000B45D3"/>
    <w:rPr>
      <w:b/>
      <w:bCs/>
    </w:rPr>
  </w:style>
  <w:style w:type="paragraph" w:styleId="Listenabsatz">
    <w:name w:val="List Paragraph"/>
    <w:basedOn w:val="Standard"/>
    <w:uiPriority w:val="34"/>
    <w:qFormat/>
    <w:rsid w:val="00832D89"/>
    <w:pPr>
      <w:ind w:left="720"/>
      <w:contextualSpacing/>
    </w:pPr>
  </w:style>
  <w:style w:type="paragraph" w:styleId="Sprechblasentext">
    <w:name w:val="Balloon Text"/>
    <w:basedOn w:val="Standard"/>
    <w:link w:val="SprechblasentextZchn"/>
    <w:uiPriority w:val="99"/>
    <w:semiHidden/>
    <w:rsid w:val="006A30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30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Palatino Linotype" w:hAnsi="Palatino Linotype"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45D3"/>
    <w:pPr>
      <w:spacing w:after="200" w:line="276" w:lineRule="auto"/>
    </w:pPr>
    <w:rPr>
      <w:rFonts w:cs="Palatino Linotype"/>
      <w:lang w:eastAsia="en-US"/>
    </w:rPr>
  </w:style>
  <w:style w:type="paragraph" w:styleId="berschrift1">
    <w:name w:val="heading 1"/>
    <w:basedOn w:val="Standard"/>
    <w:link w:val="berschrift1Zchn"/>
    <w:uiPriority w:val="99"/>
    <w:qFormat/>
    <w:rsid w:val="000B45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9"/>
    <w:qFormat/>
    <w:rsid w:val="000B45D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0B45D3"/>
    <w:rPr>
      <w:rFonts w:ascii="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9"/>
    <w:rsid w:val="000B45D3"/>
    <w:rPr>
      <w:rFonts w:ascii="Times New Roman" w:hAnsi="Times New Roman" w:cs="Times New Roman"/>
      <w:b/>
      <w:bCs/>
      <w:sz w:val="36"/>
      <w:szCs w:val="36"/>
      <w:lang w:eastAsia="de-DE"/>
    </w:rPr>
  </w:style>
  <w:style w:type="character" w:styleId="Fett">
    <w:name w:val="Strong"/>
    <w:basedOn w:val="Absatz-Standardschriftart"/>
    <w:uiPriority w:val="99"/>
    <w:qFormat/>
    <w:rsid w:val="000B45D3"/>
    <w:rPr>
      <w:b/>
      <w:bCs/>
    </w:rPr>
  </w:style>
  <w:style w:type="paragraph" w:styleId="Listenabsatz">
    <w:name w:val="List Paragraph"/>
    <w:basedOn w:val="Standard"/>
    <w:uiPriority w:val="34"/>
    <w:qFormat/>
    <w:rsid w:val="00832D89"/>
    <w:pPr>
      <w:ind w:left="720"/>
      <w:contextualSpacing/>
    </w:pPr>
  </w:style>
  <w:style w:type="paragraph" w:styleId="Sprechblasentext">
    <w:name w:val="Balloon Text"/>
    <w:basedOn w:val="Standard"/>
    <w:link w:val="SprechblasentextZchn"/>
    <w:uiPriority w:val="99"/>
    <w:semiHidden/>
    <w:rsid w:val="006A30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30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1539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autoinstall</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Schiedel, Karlheinz</dc:creator>
  <cp:lastModifiedBy>Schiedel, Karlheinz</cp:lastModifiedBy>
  <cp:revision>2</cp:revision>
  <cp:lastPrinted>2017-01-30T20:19:00Z</cp:lastPrinted>
  <dcterms:created xsi:type="dcterms:W3CDTF">2018-12-03T19:35:00Z</dcterms:created>
  <dcterms:modified xsi:type="dcterms:W3CDTF">2018-12-03T19:35:00Z</dcterms:modified>
</cp:coreProperties>
</file>